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9C468" w14:textId="77777777" w:rsidR="002238FD" w:rsidRDefault="002238FD" w:rsidP="0042239A">
      <w:pPr>
        <w:rPr>
          <w:b/>
          <w:color w:val="C908C8"/>
          <w:sz w:val="24"/>
          <w:szCs w:val="24"/>
          <w:lang w:val="it-IT"/>
        </w:rPr>
      </w:pPr>
      <w:r>
        <w:rPr>
          <w:b/>
          <w:sz w:val="24"/>
          <w:szCs w:val="24"/>
          <w:lang w:val="it-IT"/>
        </w:rPr>
        <w:t xml:space="preserve"> </w:t>
      </w:r>
      <w:r w:rsidRPr="002238FD">
        <w:rPr>
          <w:b/>
          <w:color w:val="C908C8"/>
          <w:sz w:val="24"/>
          <w:szCs w:val="24"/>
          <w:lang w:val="it-IT"/>
        </w:rPr>
        <w:t>Concepimento</w:t>
      </w:r>
    </w:p>
    <w:p w14:paraId="0B5080EF" w14:textId="77777777" w:rsidR="002238FD" w:rsidRPr="002238FD" w:rsidRDefault="002238FD" w:rsidP="0042239A">
      <w:pPr>
        <w:rPr>
          <w:sz w:val="22"/>
          <w:szCs w:val="22"/>
          <w:lang w:val="it-IT"/>
        </w:rPr>
      </w:pPr>
      <w:r w:rsidRPr="002238FD">
        <w:rPr>
          <w:sz w:val="22"/>
          <w:szCs w:val="22"/>
          <w:lang w:val="it-IT"/>
        </w:rPr>
        <w:t xml:space="preserve">La terapia cranio sacrale si è </w:t>
      </w:r>
      <w:proofErr w:type="gramStart"/>
      <w:r w:rsidRPr="002238FD">
        <w:rPr>
          <w:sz w:val="22"/>
          <w:szCs w:val="22"/>
          <w:lang w:val="it-IT"/>
        </w:rPr>
        <w:t>rivelata</w:t>
      </w:r>
      <w:proofErr w:type="gramEnd"/>
      <w:r w:rsidRPr="002238FD">
        <w:rPr>
          <w:sz w:val="22"/>
          <w:szCs w:val="22"/>
          <w:lang w:val="it-IT"/>
        </w:rPr>
        <w:t xml:space="preserve"> efficace in alcuni casi di difficoltà del concepimento</w:t>
      </w:r>
    </w:p>
    <w:p w14:paraId="2A6EF850" w14:textId="77777777" w:rsidR="002238FD" w:rsidRPr="002238FD" w:rsidRDefault="002238FD" w:rsidP="0042239A">
      <w:pPr>
        <w:rPr>
          <w:sz w:val="22"/>
          <w:szCs w:val="22"/>
          <w:lang w:val="it-IT"/>
        </w:rPr>
      </w:pPr>
    </w:p>
    <w:p w14:paraId="7E38E455" w14:textId="77777777" w:rsidR="0042239A" w:rsidRPr="002238FD" w:rsidRDefault="0042239A" w:rsidP="0042239A">
      <w:pPr>
        <w:rPr>
          <w:b/>
          <w:color w:val="FF00FF"/>
          <w:sz w:val="22"/>
          <w:szCs w:val="22"/>
          <w:lang w:val="it-IT"/>
        </w:rPr>
      </w:pPr>
      <w:r w:rsidRPr="002238FD">
        <w:rPr>
          <w:b/>
          <w:color w:val="FF00FF"/>
          <w:sz w:val="22"/>
          <w:szCs w:val="22"/>
          <w:lang w:val="it-IT"/>
        </w:rPr>
        <w:t>La Gravidanza</w:t>
      </w:r>
    </w:p>
    <w:p w14:paraId="679C97D3" w14:textId="77777777" w:rsidR="0042239A" w:rsidRPr="00AE0951" w:rsidRDefault="0042239A" w:rsidP="0042239A">
      <w:pPr>
        <w:pStyle w:val="testogrbold"/>
        <w:rPr>
          <w:b w:val="0"/>
          <w:color w:val="000000"/>
          <w:sz w:val="22"/>
          <w:szCs w:val="22"/>
        </w:rPr>
      </w:pPr>
      <w:r w:rsidRPr="00AE0951">
        <w:rPr>
          <w:b w:val="0"/>
          <w:color w:val="auto"/>
          <w:sz w:val="22"/>
          <w:szCs w:val="22"/>
        </w:rPr>
        <w:t>La gravidanza è il period</w:t>
      </w:r>
      <w:r>
        <w:rPr>
          <w:b w:val="0"/>
          <w:color w:val="auto"/>
          <w:sz w:val="22"/>
          <w:szCs w:val="22"/>
        </w:rPr>
        <w:t xml:space="preserve">o durante il quale </w:t>
      </w:r>
      <w:r w:rsidRPr="00AE0951">
        <w:rPr>
          <w:b w:val="0"/>
          <w:color w:val="auto"/>
          <w:sz w:val="22"/>
          <w:szCs w:val="22"/>
        </w:rPr>
        <w:t>avviene il</w:t>
      </w:r>
      <w:proofErr w:type="gramStart"/>
      <w:r w:rsidRPr="00AE0951">
        <w:rPr>
          <w:b w:val="0"/>
          <w:color w:val="auto"/>
          <w:sz w:val="22"/>
          <w:szCs w:val="22"/>
        </w:rPr>
        <w:t xml:space="preserve">  </w:t>
      </w:r>
      <w:proofErr w:type="gramEnd"/>
      <w:r w:rsidRPr="00AE0951">
        <w:rPr>
          <w:rStyle w:val="Enfasigrassetto"/>
          <w:color w:val="auto"/>
          <w:sz w:val="22"/>
          <w:szCs w:val="22"/>
        </w:rPr>
        <w:t>più grande cambiamento  che il corpo di una donna possa subire</w:t>
      </w:r>
      <w:r>
        <w:rPr>
          <w:rStyle w:val="Enfasigrassetto"/>
          <w:color w:val="auto"/>
          <w:sz w:val="22"/>
          <w:szCs w:val="22"/>
        </w:rPr>
        <w:t>.</w:t>
      </w:r>
      <w:r w:rsidRPr="00AE0951">
        <w:rPr>
          <w:rStyle w:val="Enfasigrassetto"/>
          <w:b/>
          <w:color w:val="auto"/>
          <w:sz w:val="22"/>
          <w:szCs w:val="22"/>
        </w:rPr>
        <w:t xml:space="preserve"> </w:t>
      </w:r>
      <w:r>
        <w:rPr>
          <w:rStyle w:val="Enfasigrassetto"/>
          <w:color w:val="auto"/>
          <w:sz w:val="22"/>
          <w:szCs w:val="22"/>
        </w:rPr>
        <w:t>L</w:t>
      </w:r>
      <w:r w:rsidRPr="00AE0951">
        <w:rPr>
          <w:rStyle w:val="Enfasigrassetto"/>
          <w:color w:val="auto"/>
          <w:sz w:val="22"/>
          <w:szCs w:val="22"/>
        </w:rPr>
        <w:t xml:space="preserve">a </w:t>
      </w:r>
      <w:r w:rsidRPr="00AE0951">
        <w:rPr>
          <w:b w:val="0"/>
          <w:color w:val="auto"/>
          <w:sz w:val="22"/>
          <w:szCs w:val="22"/>
        </w:rPr>
        <w:t>strutt</w:t>
      </w:r>
      <w:r>
        <w:rPr>
          <w:b w:val="0"/>
          <w:color w:val="auto"/>
          <w:sz w:val="22"/>
          <w:szCs w:val="22"/>
        </w:rPr>
        <w:t xml:space="preserve">ura corporea e la postura tendono a </w:t>
      </w:r>
      <w:r w:rsidRPr="00AE0951">
        <w:rPr>
          <w:b w:val="0"/>
          <w:color w:val="auto"/>
          <w:sz w:val="22"/>
          <w:szCs w:val="22"/>
        </w:rPr>
        <w:t xml:space="preserve">modificarsi in modo da ottenere il miglior </w:t>
      </w:r>
      <w:proofErr w:type="gramStart"/>
      <w:r w:rsidRPr="00AE0951">
        <w:rPr>
          <w:b w:val="0"/>
          <w:color w:val="auto"/>
          <w:sz w:val="22"/>
          <w:szCs w:val="22"/>
        </w:rPr>
        <w:t>comfort</w:t>
      </w:r>
      <w:proofErr w:type="gramEnd"/>
      <w:r w:rsidRPr="00AE0951">
        <w:rPr>
          <w:b w:val="0"/>
          <w:color w:val="auto"/>
          <w:sz w:val="22"/>
          <w:szCs w:val="22"/>
        </w:rPr>
        <w:t xml:space="preserve"> possibile per la donna ed il bambino Man mano che il bambino cresce nel grembo, infatti, il suo peso porta, di settimana in settimana, a uno spostamento del centro di gravità, e all'accentuazione delle curve della colonna vertebrale</w:t>
      </w:r>
      <w:r w:rsidRPr="00AE0951">
        <w:rPr>
          <w:b w:val="0"/>
          <w:color w:val="auto"/>
          <w:sz w:val="24"/>
          <w:szCs w:val="24"/>
        </w:rPr>
        <w:t>.</w:t>
      </w:r>
      <w:r w:rsidRPr="00AE0951">
        <w:rPr>
          <w:b w:val="0"/>
          <w:color w:val="auto"/>
          <w:sz w:val="24"/>
          <w:szCs w:val="24"/>
        </w:rPr>
        <w:br/>
      </w:r>
      <w:r>
        <w:rPr>
          <w:noProof/>
          <w:sz w:val="24"/>
          <w:szCs w:val="24"/>
        </w:rPr>
        <w:drawing>
          <wp:inline distT="0" distB="0" distL="0" distR="0" wp14:anchorId="0CF89239" wp14:editId="370E4DBA">
            <wp:extent cx="3176270" cy="2586990"/>
            <wp:effectExtent l="0" t="0" r="0" b="3810"/>
            <wp:docPr id="2" name="il_fi" descr="b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be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6270" cy="2586990"/>
                    </a:xfrm>
                    <a:prstGeom prst="rect">
                      <a:avLst/>
                    </a:prstGeom>
                    <a:noFill/>
                    <a:ln>
                      <a:noFill/>
                    </a:ln>
                  </pic:spPr>
                </pic:pic>
              </a:graphicData>
            </a:graphic>
          </wp:inline>
        </w:drawing>
      </w:r>
      <w:r w:rsidRPr="00AE0951">
        <w:rPr>
          <w:color w:val="000000"/>
          <w:sz w:val="24"/>
          <w:szCs w:val="24"/>
        </w:rPr>
        <w:br/>
      </w:r>
      <w:r w:rsidRPr="00AE0951">
        <w:rPr>
          <w:b w:val="0"/>
          <w:color w:val="000000"/>
          <w:sz w:val="22"/>
          <w:szCs w:val="22"/>
        </w:rPr>
        <w:t xml:space="preserve">Tuttavia, le capacità di adattamento dell'organismo a volte non sono in grado di sopperire al cambiamento, creando una </w:t>
      </w:r>
      <w:proofErr w:type="gramStart"/>
      <w:r w:rsidRPr="00AE0951">
        <w:rPr>
          <w:b w:val="0"/>
          <w:color w:val="000000"/>
          <w:sz w:val="22"/>
          <w:szCs w:val="22"/>
        </w:rPr>
        <w:t>discrepanza</w:t>
      </w:r>
      <w:proofErr w:type="gramEnd"/>
      <w:r w:rsidRPr="00AE0951">
        <w:rPr>
          <w:b w:val="0"/>
          <w:color w:val="000000"/>
          <w:sz w:val="22"/>
          <w:szCs w:val="22"/>
        </w:rPr>
        <w:t xml:space="preserve"> tra le richieste funzionali del momento e le effettive possibilità fisiche del corpo. Tale conflitto porterà a disagi funzionali per entrambi. Il feto, dunque, sarà più soggetto ad adottare anomale posizioni del corpo nel tentativo di trovarne una più confortevole posizione che gli permetta una buona permanenza. La madre invece sarà più predisposta a sviluppare </w:t>
      </w:r>
      <w:r w:rsidRPr="00AE0951">
        <w:rPr>
          <w:b w:val="0"/>
          <w:iCs/>
          <w:color w:val="000000"/>
          <w:sz w:val="22"/>
          <w:szCs w:val="22"/>
        </w:rPr>
        <w:t>lombalgie</w:t>
      </w:r>
      <w:r w:rsidRPr="00AE0951">
        <w:rPr>
          <w:b w:val="0"/>
          <w:color w:val="000000"/>
          <w:sz w:val="22"/>
          <w:szCs w:val="22"/>
        </w:rPr>
        <w:t xml:space="preserve">, </w:t>
      </w:r>
      <w:r w:rsidRPr="00AE0951">
        <w:rPr>
          <w:b w:val="0"/>
          <w:iCs/>
          <w:color w:val="000000"/>
          <w:sz w:val="22"/>
          <w:szCs w:val="22"/>
        </w:rPr>
        <w:t>nausea</w:t>
      </w:r>
      <w:r w:rsidRPr="00AE0951">
        <w:rPr>
          <w:b w:val="0"/>
          <w:color w:val="000000"/>
          <w:sz w:val="22"/>
          <w:szCs w:val="22"/>
        </w:rPr>
        <w:t xml:space="preserve">, </w:t>
      </w:r>
      <w:proofErr w:type="gramStart"/>
      <w:r w:rsidRPr="00AE0951">
        <w:rPr>
          <w:b w:val="0"/>
          <w:iCs/>
          <w:color w:val="000000"/>
          <w:sz w:val="22"/>
          <w:szCs w:val="22"/>
        </w:rPr>
        <w:t>cefalee</w:t>
      </w:r>
      <w:proofErr w:type="gramEnd"/>
      <w:r w:rsidRPr="00AE0951">
        <w:rPr>
          <w:b w:val="0"/>
          <w:color w:val="000000"/>
          <w:sz w:val="22"/>
          <w:szCs w:val="22"/>
        </w:rPr>
        <w:t xml:space="preserve">, </w:t>
      </w:r>
      <w:r w:rsidRPr="00AE0951">
        <w:rPr>
          <w:b w:val="0"/>
          <w:iCs/>
          <w:color w:val="000000"/>
          <w:sz w:val="22"/>
          <w:szCs w:val="22"/>
        </w:rPr>
        <w:t>vomito</w:t>
      </w:r>
      <w:r w:rsidRPr="00AE0951">
        <w:rPr>
          <w:b w:val="0"/>
          <w:color w:val="000000"/>
          <w:sz w:val="22"/>
          <w:szCs w:val="22"/>
        </w:rPr>
        <w:t xml:space="preserve">, </w:t>
      </w:r>
      <w:r w:rsidRPr="00AE0951">
        <w:rPr>
          <w:b w:val="0"/>
          <w:iCs/>
          <w:color w:val="000000"/>
          <w:sz w:val="22"/>
          <w:szCs w:val="22"/>
        </w:rPr>
        <w:t>cambiamenti del tono dell'umore</w:t>
      </w:r>
      <w:r w:rsidRPr="00AE0951">
        <w:rPr>
          <w:b w:val="0"/>
          <w:color w:val="000000"/>
          <w:sz w:val="22"/>
          <w:szCs w:val="22"/>
        </w:rPr>
        <w:t xml:space="preserve"> e </w:t>
      </w:r>
      <w:r w:rsidRPr="00AE0951">
        <w:rPr>
          <w:b w:val="0"/>
          <w:iCs/>
          <w:color w:val="000000"/>
          <w:sz w:val="22"/>
          <w:szCs w:val="22"/>
        </w:rPr>
        <w:t>disturbi del sonno</w:t>
      </w:r>
      <w:r w:rsidRPr="00AE0951">
        <w:rPr>
          <w:b w:val="0"/>
          <w:color w:val="000000"/>
          <w:sz w:val="22"/>
          <w:szCs w:val="22"/>
        </w:rPr>
        <w:t xml:space="preserve">, </w:t>
      </w:r>
      <w:r w:rsidRPr="00AE0951">
        <w:rPr>
          <w:b w:val="0"/>
          <w:iCs/>
          <w:color w:val="000000"/>
          <w:sz w:val="22"/>
          <w:szCs w:val="22"/>
        </w:rPr>
        <w:t>sciatalgie</w:t>
      </w:r>
      <w:r w:rsidRPr="00AE0951">
        <w:rPr>
          <w:b w:val="0"/>
          <w:color w:val="000000"/>
          <w:sz w:val="22"/>
          <w:szCs w:val="22"/>
        </w:rPr>
        <w:t xml:space="preserve">, </w:t>
      </w:r>
      <w:r w:rsidRPr="00AE0951">
        <w:rPr>
          <w:b w:val="0"/>
          <w:iCs/>
          <w:color w:val="000000"/>
          <w:sz w:val="22"/>
          <w:szCs w:val="22"/>
        </w:rPr>
        <w:t>pubalgie</w:t>
      </w:r>
      <w:r w:rsidRPr="00AE0951">
        <w:rPr>
          <w:b w:val="0"/>
          <w:color w:val="000000"/>
          <w:sz w:val="22"/>
          <w:szCs w:val="22"/>
        </w:rPr>
        <w:t xml:space="preserve">, </w:t>
      </w:r>
      <w:r w:rsidRPr="00AE0951">
        <w:rPr>
          <w:b w:val="0"/>
          <w:iCs/>
          <w:color w:val="000000"/>
          <w:sz w:val="22"/>
          <w:szCs w:val="22"/>
        </w:rPr>
        <w:t>cistiti</w:t>
      </w:r>
      <w:r w:rsidRPr="00AE0951">
        <w:rPr>
          <w:b w:val="0"/>
          <w:color w:val="000000"/>
          <w:sz w:val="22"/>
          <w:szCs w:val="22"/>
        </w:rPr>
        <w:t xml:space="preserve">, </w:t>
      </w:r>
      <w:r w:rsidRPr="00AE0951">
        <w:rPr>
          <w:b w:val="0"/>
          <w:iCs/>
          <w:color w:val="000000"/>
          <w:sz w:val="22"/>
          <w:szCs w:val="22"/>
        </w:rPr>
        <w:t>stipsi</w:t>
      </w:r>
      <w:r w:rsidRPr="00AE0951">
        <w:rPr>
          <w:b w:val="0"/>
          <w:color w:val="000000"/>
          <w:sz w:val="22"/>
          <w:szCs w:val="22"/>
        </w:rPr>
        <w:t xml:space="preserve">, </w:t>
      </w:r>
      <w:r w:rsidRPr="00AE0951">
        <w:rPr>
          <w:b w:val="0"/>
          <w:iCs/>
          <w:color w:val="000000"/>
          <w:sz w:val="22"/>
          <w:szCs w:val="22"/>
        </w:rPr>
        <w:t>emorroidi,</w:t>
      </w:r>
    </w:p>
    <w:p w14:paraId="7D7958BC" w14:textId="77777777" w:rsidR="0042239A" w:rsidRDefault="0042239A" w:rsidP="0042239A">
      <w:pPr>
        <w:pStyle w:val="testogrbold"/>
        <w:jc w:val="left"/>
        <w:rPr>
          <w:color w:val="FF00FF"/>
          <w:sz w:val="28"/>
          <w:szCs w:val="28"/>
        </w:rPr>
      </w:pPr>
      <w:r>
        <w:rPr>
          <w:color w:val="FF00FF"/>
          <w:sz w:val="28"/>
          <w:szCs w:val="28"/>
        </w:rPr>
        <w:t xml:space="preserve">  </w:t>
      </w:r>
    </w:p>
    <w:p w14:paraId="334E1165" w14:textId="77777777" w:rsidR="0042239A" w:rsidRPr="001171A0" w:rsidRDefault="0042239A" w:rsidP="0042239A">
      <w:pPr>
        <w:pStyle w:val="testogrbold"/>
        <w:jc w:val="left"/>
        <w:rPr>
          <w:sz w:val="28"/>
          <w:szCs w:val="28"/>
        </w:rPr>
      </w:pPr>
      <w:r w:rsidRPr="001171A0">
        <w:rPr>
          <w:color w:val="FF00FF"/>
          <w:sz w:val="28"/>
          <w:szCs w:val="28"/>
        </w:rPr>
        <w:t>Terapia Cranio-Sacrale</w:t>
      </w:r>
      <w:r>
        <w:rPr>
          <w:color w:val="FF00FF"/>
          <w:sz w:val="28"/>
          <w:szCs w:val="28"/>
        </w:rPr>
        <w:t xml:space="preserve"> e G</w:t>
      </w:r>
      <w:r w:rsidRPr="001171A0">
        <w:rPr>
          <w:color w:val="FF00FF"/>
          <w:sz w:val="28"/>
          <w:szCs w:val="28"/>
        </w:rPr>
        <w:t>ravidanza</w:t>
      </w:r>
    </w:p>
    <w:p w14:paraId="54FE1526" w14:textId="77777777" w:rsidR="0042239A" w:rsidRPr="00AE0951" w:rsidRDefault="0042239A" w:rsidP="0042239A">
      <w:pPr>
        <w:rPr>
          <w:rStyle w:val="Enfasigrassetto"/>
          <w:b w:val="0"/>
          <w:color w:val="666666"/>
          <w:sz w:val="22"/>
          <w:szCs w:val="22"/>
          <w:lang w:val="it-IT"/>
        </w:rPr>
      </w:pPr>
      <w:r w:rsidRPr="00AE0951">
        <w:rPr>
          <w:sz w:val="22"/>
          <w:szCs w:val="22"/>
          <w:lang w:val="it-IT"/>
        </w:rPr>
        <w:t xml:space="preserve"> </w:t>
      </w:r>
      <w:r>
        <w:rPr>
          <w:sz w:val="22"/>
          <w:szCs w:val="22"/>
          <w:lang w:val="it-IT"/>
        </w:rPr>
        <w:t>La</w:t>
      </w:r>
      <w:proofErr w:type="gramStart"/>
      <w:r w:rsidRPr="00AE0951">
        <w:rPr>
          <w:sz w:val="22"/>
          <w:szCs w:val="22"/>
          <w:lang w:val="it-IT"/>
        </w:rPr>
        <w:t xml:space="preserve">  </w:t>
      </w:r>
      <w:proofErr w:type="gramEnd"/>
      <w:r w:rsidRPr="00AE0951">
        <w:rPr>
          <w:sz w:val="22"/>
          <w:szCs w:val="22"/>
          <w:lang w:val="it-IT"/>
        </w:rPr>
        <w:t xml:space="preserve">Terapia Cranio-Sacrale è un modo </w:t>
      </w:r>
      <w:r w:rsidRPr="00AE0951">
        <w:rPr>
          <w:rStyle w:val="Enfasigrassetto"/>
          <w:b w:val="0"/>
          <w:sz w:val="22"/>
          <w:szCs w:val="22"/>
          <w:lang w:val="it-IT"/>
        </w:rPr>
        <w:t>estremamente gentile di aiutare il corpo a</w:t>
      </w:r>
      <w:r>
        <w:rPr>
          <w:rStyle w:val="Enfasigrassetto"/>
          <w:b w:val="0"/>
          <w:sz w:val="22"/>
          <w:szCs w:val="22"/>
          <w:lang w:val="it-IT"/>
        </w:rPr>
        <w:t>d</w:t>
      </w:r>
      <w:r w:rsidRPr="00AE0951">
        <w:rPr>
          <w:rStyle w:val="Enfasigrassetto"/>
          <w:b w:val="0"/>
          <w:sz w:val="22"/>
          <w:szCs w:val="22"/>
          <w:lang w:val="it-IT"/>
        </w:rPr>
        <w:t xml:space="preserve"> adattarsi ai cambiamenti che avvengono durante la gravidanza , e  per risolvere  o  alleviare i sintomi  che l’accompagnano</w:t>
      </w:r>
      <w:r w:rsidRPr="00AE0951">
        <w:rPr>
          <w:rStyle w:val="Enfasigrassetto"/>
          <w:b w:val="0"/>
          <w:color w:val="666666"/>
          <w:sz w:val="22"/>
          <w:szCs w:val="22"/>
          <w:lang w:val="it-IT"/>
        </w:rPr>
        <w:t xml:space="preserve">  </w:t>
      </w:r>
    </w:p>
    <w:p w14:paraId="327E3B42" w14:textId="77777777" w:rsidR="0042239A" w:rsidRPr="00AE0951" w:rsidRDefault="0042239A" w:rsidP="0042239A">
      <w:pPr>
        <w:rPr>
          <w:color w:val="000000"/>
          <w:sz w:val="22"/>
          <w:szCs w:val="22"/>
          <w:lang w:val="it-IT"/>
        </w:rPr>
      </w:pPr>
      <w:r w:rsidRPr="00AE0951">
        <w:rPr>
          <w:color w:val="000000"/>
          <w:sz w:val="22"/>
          <w:szCs w:val="22"/>
          <w:lang w:val="it-IT"/>
        </w:rPr>
        <w:t>Il terapista interviene con un lavoro delicato e piacevole, aiutando le ossa</w:t>
      </w:r>
      <w:proofErr w:type="gramStart"/>
      <w:r w:rsidRPr="00AE0951">
        <w:rPr>
          <w:color w:val="000000"/>
          <w:sz w:val="22"/>
          <w:szCs w:val="22"/>
          <w:lang w:val="it-IT"/>
        </w:rPr>
        <w:t xml:space="preserve"> ,</w:t>
      </w:r>
      <w:proofErr w:type="gramEnd"/>
      <w:r w:rsidRPr="00AE0951">
        <w:rPr>
          <w:color w:val="000000"/>
          <w:sz w:val="22"/>
          <w:szCs w:val="22"/>
          <w:lang w:val="it-IT"/>
        </w:rPr>
        <w:t xml:space="preserve"> i muscoli, gli organi , i nervi a trovare la posizione più fisiologica e funzionale annullando o alleviando il dolore.</w:t>
      </w:r>
    </w:p>
    <w:p w14:paraId="2FB40E65" w14:textId="77777777" w:rsidR="0042239A" w:rsidRPr="00AE0951" w:rsidRDefault="0042239A" w:rsidP="0042239A">
      <w:pPr>
        <w:rPr>
          <w:rStyle w:val="Enfasigrassetto"/>
          <w:rFonts w:ascii="Arial" w:hAnsi="Arial" w:cs="Arial"/>
          <w:bCs w:val="0"/>
          <w:color w:val="33CCCC"/>
          <w:sz w:val="22"/>
          <w:szCs w:val="22"/>
          <w:lang w:val="it-IT"/>
        </w:rPr>
      </w:pPr>
      <w:r w:rsidRPr="00AE0951">
        <w:rPr>
          <w:color w:val="000000"/>
          <w:sz w:val="22"/>
          <w:szCs w:val="22"/>
          <w:lang w:val="it-IT"/>
        </w:rPr>
        <w:t xml:space="preserve">Inoltre, il </w:t>
      </w:r>
      <w:r w:rsidRPr="00AE0951">
        <w:rPr>
          <w:iCs/>
          <w:color w:val="000000"/>
          <w:sz w:val="22"/>
          <w:szCs w:val="22"/>
          <w:lang w:val="it-IT"/>
        </w:rPr>
        <w:t>trattamento</w:t>
      </w:r>
      <w:proofErr w:type="gramStart"/>
      <w:r w:rsidRPr="00AE0951">
        <w:rPr>
          <w:iCs/>
          <w:color w:val="000000"/>
          <w:sz w:val="22"/>
          <w:szCs w:val="22"/>
          <w:lang w:val="it-IT"/>
        </w:rPr>
        <w:t xml:space="preserve">  </w:t>
      </w:r>
      <w:proofErr w:type="gramEnd"/>
      <w:r w:rsidRPr="00AE0951">
        <w:rPr>
          <w:iCs/>
          <w:color w:val="000000"/>
          <w:sz w:val="22"/>
          <w:szCs w:val="22"/>
          <w:lang w:val="it-IT"/>
        </w:rPr>
        <w:t>è in grado di risolvere blocchi ossei e  contratture</w:t>
      </w:r>
      <w:r w:rsidRPr="00AE0951">
        <w:rPr>
          <w:i/>
          <w:iCs/>
          <w:color w:val="000000"/>
          <w:sz w:val="22"/>
          <w:szCs w:val="22"/>
          <w:lang w:val="it-IT"/>
        </w:rPr>
        <w:t xml:space="preserve"> </w:t>
      </w:r>
      <w:r w:rsidRPr="00AE0951">
        <w:rPr>
          <w:color w:val="000000"/>
          <w:sz w:val="22"/>
          <w:szCs w:val="22"/>
          <w:lang w:val="it-IT"/>
        </w:rPr>
        <w:t xml:space="preserve"> che potrebbero creare problemi durante la discesa del</w:t>
      </w:r>
      <w:r>
        <w:rPr>
          <w:color w:val="000000"/>
          <w:sz w:val="22"/>
          <w:szCs w:val="22"/>
          <w:lang w:val="it-IT"/>
        </w:rPr>
        <w:t xml:space="preserve"> bambino lungo il canale del parto</w:t>
      </w:r>
      <w:r w:rsidRPr="00AE0951">
        <w:rPr>
          <w:color w:val="000000"/>
          <w:sz w:val="22"/>
          <w:szCs w:val="22"/>
          <w:lang w:val="it-IT"/>
        </w:rPr>
        <w:t>, riducendo quindi le difficoltà del parto sia per la donna che per il bambino e rendendo sensibilmente migliore la fase del travaglio.</w:t>
      </w:r>
      <w:r w:rsidRPr="00AE0951">
        <w:rPr>
          <w:color w:val="000000"/>
          <w:sz w:val="22"/>
          <w:szCs w:val="22"/>
          <w:lang w:val="it-IT"/>
        </w:rPr>
        <w:br/>
      </w:r>
      <w:r w:rsidRPr="00AE0951">
        <w:rPr>
          <w:color w:val="000000"/>
          <w:sz w:val="22"/>
          <w:szCs w:val="22"/>
          <w:lang w:val="it-IT"/>
        </w:rPr>
        <w:br/>
      </w:r>
      <w:r>
        <w:rPr>
          <w:rFonts w:ascii="Arial" w:hAnsi="Arial" w:cs="Arial"/>
          <w:noProof/>
          <w:sz w:val="22"/>
          <w:szCs w:val="22"/>
          <w:lang w:val="it-IT" w:eastAsia="it-IT"/>
        </w:rPr>
        <w:drawing>
          <wp:inline distT="0" distB="0" distL="0" distR="0" wp14:anchorId="3AC8BB2D" wp14:editId="41C188AF">
            <wp:extent cx="2827655" cy="1852930"/>
            <wp:effectExtent l="0" t="0" r="0" b="1270"/>
            <wp:docPr id="3" name="il_fi" descr="part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parto_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7655" cy="1852930"/>
                    </a:xfrm>
                    <a:prstGeom prst="rect">
                      <a:avLst/>
                    </a:prstGeom>
                    <a:noFill/>
                    <a:ln>
                      <a:noFill/>
                    </a:ln>
                  </pic:spPr>
                </pic:pic>
              </a:graphicData>
            </a:graphic>
          </wp:inline>
        </w:drawing>
      </w:r>
    </w:p>
    <w:p w14:paraId="2999141B" w14:textId="77777777" w:rsidR="0042239A" w:rsidRPr="003D616A" w:rsidRDefault="0042239A" w:rsidP="0042239A">
      <w:pPr>
        <w:overflowPunct/>
        <w:autoSpaceDE/>
        <w:autoSpaceDN/>
        <w:adjustRightInd/>
        <w:spacing w:before="100" w:beforeAutospacing="1" w:after="100" w:afterAutospacing="1"/>
        <w:textAlignment w:val="auto"/>
        <w:rPr>
          <w:b/>
          <w:bCs/>
          <w:color w:val="000000"/>
          <w:sz w:val="28"/>
          <w:szCs w:val="28"/>
          <w:lang w:val="it-IT"/>
        </w:rPr>
      </w:pPr>
      <w:r>
        <w:rPr>
          <w:b/>
          <w:bCs/>
          <w:color w:val="FF00FF"/>
          <w:sz w:val="28"/>
          <w:szCs w:val="28"/>
          <w:lang w:val="it-IT"/>
        </w:rPr>
        <w:lastRenderedPageBreak/>
        <w:t xml:space="preserve"> </w:t>
      </w:r>
      <w:r w:rsidRPr="003D616A">
        <w:rPr>
          <w:b/>
          <w:bCs/>
          <w:color w:val="FF00FF"/>
          <w:sz w:val="28"/>
          <w:szCs w:val="28"/>
          <w:lang w:val="it-IT"/>
        </w:rPr>
        <w:t xml:space="preserve">Terapia Cranio-Sacrale </w:t>
      </w:r>
      <w:r>
        <w:rPr>
          <w:b/>
          <w:bCs/>
          <w:color w:val="FF00FF"/>
          <w:sz w:val="28"/>
          <w:szCs w:val="28"/>
          <w:lang w:val="it-IT"/>
        </w:rPr>
        <w:t>dopo il p</w:t>
      </w:r>
      <w:r w:rsidRPr="003D616A">
        <w:rPr>
          <w:b/>
          <w:bCs/>
          <w:color w:val="FF00FF"/>
          <w:sz w:val="28"/>
          <w:szCs w:val="28"/>
          <w:lang w:val="it-IT"/>
        </w:rPr>
        <w:t>arto</w:t>
      </w:r>
      <w:r w:rsidRPr="003D616A">
        <w:rPr>
          <w:b/>
          <w:bCs/>
          <w:color w:val="000000"/>
          <w:sz w:val="28"/>
          <w:szCs w:val="28"/>
          <w:lang w:val="it-IT"/>
        </w:rPr>
        <w:t xml:space="preserve"> </w:t>
      </w:r>
    </w:p>
    <w:p w14:paraId="70A51A5C" w14:textId="77777777" w:rsidR="0042239A" w:rsidRDefault="0042239A" w:rsidP="0042239A">
      <w:pPr>
        <w:overflowPunct/>
        <w:autoSpaceDE/>
        <w:autoSpaceDN/>
        <w:adjustRightInd/>
        <w:spacing w:before="100" w:beforeAutospacing="1" w:after="100" w:afterAutospacing="1"/>
        <w:jc w:val="both"/>
        <w:textAlignment w:val="auto"/>
        <w:rPr>
          <w:color w:val="000000"/>
          <w:sz w:val="22"/>
          <w:szCs w:val="22"/>
          <w:lang w:val="it-IT"/>
        </w:rPr>
      </w:pPr>
      <w:r>
        <w:rPr>
          <w:color w:val="000000"/>
          <w:sz w:val="22"/>
          <w:szCs w:val="22"/>
          <w:lang w:val="it-IT"/>
        </w:rPr>
        <w:t>Il parto naturale può essere causa nella donna di</w:t>
      </w:r>
      <w:proofErr w:type="gramStart"/>
      <w:r>
        <w:rPr>
          <w:color w:val="000000"/>
          <w:sz w:val="22"/>
          <w:szCs w:val="22"/>
          <w:lang w:val="it-IT"/>
        </w:rPr>
        <w:t xml:space="preserve">   </w:t>
      </w:r>
      <w:proofErr w:type="gramEnd"/>
      <w:r>
        <w:rPr>
          <w:color w:val="000000"/>
          <w:sz w:val="22"/>
          <w:szCs w:val="22"/>
          <w:lang w:val="it-IT"/>
        </w:rPr>
        <w:t>lievi sublussazioni delle ossa del bacino Il parto cesareo può lasciare fastidiosi esiti cicatriziali. Entrambe le situazioni provocano modificazioni posturali, causando manifestazioni</w:t>
      </w:r>
      <w:r w:rsidRPr="00AE0951">
        <w:rPr>
          <w:color w:val="000000"/>
          <w:sz w:val="22"/>
          <w:szCs w:val="22"/>
          <w:lang w:val="it-IT"/>
        </w:rPr>
        <w:t xml:space="preserve"> di sintomi come </w:t>
      </w:r>
      <w:r w:rsidRPr="00421F30">
        <w:rPr>
          <w:iCs/>
          <w:color w:val="000000"/>
          <w:sz w:val="22"/>
          <w:szCs w:val="22"/>
          <w:lang w:val="it-IT"/>
        </w:rPr>
        <w:t>dolori al bacino</w:t>
      </w:r>
      <w:r w:rsidRPr="00421F30">
        <w:rPr>
          <w:color w:val="000000"/>
          <w:sz w:val="22"/>
          <w:szCs w:val="22"/>
          <w:lang w:val="it-IT"/>
        </w:rPr>
        <w:t xml:space="preserve"> e </w:t>
      </w:r>
      <w:r>
        <w:rPr>
          <w:color w:val="000000"/>
          <w:sz w:val="22"/>
          <w:szCs w:val="22"/>
          <w:lang w:val="it-IT"/>
        </w:rPr>
        <w:t xml:space="preserve">alla </w:t>
      </w:r>
      <w:r w:rsidRPr="00421F30">
        <w:rPr>
          <w:iCs/>
          <w:color w:val="000000"/>
          <w:sz w:val="22"/>
          <w:szCs w:val="22"/>
          <w:lang w:val="it-IT"/>
        </w:rPr>
        <w:t>colonna</w:t>
      </w:r>
      <w:r w:rsidRPr="00421F30">
        <w:rPr>
          <w:color w:val="000000"/>
          <w:sz w:val="22"/>
          <w:szCs w:val="22"/>
          <w:lang w:val="it-IT"/>
        </w:rPr>
        <w:t xml:space="preserve">, </w:t>
      </w:r>
      <w:r>
        <w:rPr>
          <w:color w:val="000000"/>
          <w:sz w:val="22"/>
          <w:szCs w:val="22"/>
          <w:lang w:val="it-IT"/>
        </w:rPr>
        <w:t xml:space="preserve">abbassamento della vista e dell’udito e mal di testa. </w:t>
      </w:r>
      <w:r w:rsidRPr="00421F30">
        <w:rPr>
          <w:bCs/>
          <w:color w:val="000000"/>
          <w:sz w:val="22"/>
          <w:szCs w:val="22"/>
          <w:lang w:val="it-IT"/>
        </w:rPr>
        <w:t>Il terapista riequilibrerà la struttura muscolo-scheletrica e viscerale del bacino e del rachide, evitando l'insorgere di fastidiose problematiche</w:t>
      </w:r>
      <w:r>
        <w:rPr>
          <w:color w:val="000000"/>
          <w:sz w:val="22"/>
          <w:szCs w:val="22"/>
          <w:lang w:val="it-IT"/>
        </w:rPr>
        <w:t>.</w:t>
      </w:r>
    </w:p>
    <w:p w14:paraId="08F1315D" w14:textId="77777777" w:rsidR="0042239A" w:rsidRDefault="0042239A" w:rsidP="0042239A">
      <w:pPr>
        <w:overflowPunct/>
        <w:autoSpaceDE/>
        <w:autoSpaceDN/>
        <w:adjustRightInd/>
        <w:spacing w:before="100" w:beforeAutospacing="1" w:after="100" w:afterAutospacing="1"/>
        <w:jc w:val="both"/>
        <w:textAlignment w:val="auto"/>
        <w:rPr>
          <w:color w:val="000000"/>
          <w:sz w:val="22"/>
          <w:szCs w:val="22"/>
          <w:lang w:val="it-IT"/>
        </w:rPr>
      </w:pPr>
    </w:p>
    <w:p w14:paraId="27FF6CAB" w14:textId="77777777" w:rsidR="00E12E87" w:rsidRDefault="00E12E87">
      <w:bookmarkStart w:id="0" w:name="_GoBack"/>
      <w:bookmarkEnd w:id="0"/>
    </w:p>
    <w:sectPr w:rsidR="00E12E87" w:rsidSect="00A4183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39A"/>
    <w:rsid w:val="002238FD"/>
    <w:rsid w:val="0042239A"/>
    <w:rsid w:val="00A41837"/>
    <w:rsid w:val="00E12E8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E667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239A"/>
    <w:pPr>
      <w:overflowPunct w:val="0"/>
      <w:autoSpaceDE w:val="0"/>
      <w:autoSpaceDN w:val="0"/>
      <w:adjustRightInd w:val="0"/>
      <w:textAlignment w:val="baseline"/>
    </w:pPr>
    <w:rPr>
      <w:rFonts w:ascii="Times New Roman" w:eastAsia="Times New Roman" w:hAnsi="Times New Roman" w:cs="Times New Roman"/>
      <w:sz w:val="20"/>
      <w:szCs w:val="20"/>
      <w:lang w:val="en-US"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42239A"/>
    <w:rPr>
      <w:b/>
      <w:bCs/>
    </w:rPr>
  </w:style>
  <w:style w:type="paragraph" w:customStyle="1" w:styleId="testogrbold">
    <w:name w:val="testogrbold"/>
    <w:basedOn w:val="Normale"/>
    <w:rsid w:val="0042239A"/>
    <w:pPr>
      <w:overflowPunct/>
      <w:autoSpaceDE/>
      <w:autoSpaceDN/>
      <w:adjustRightInd/>
      <w:spacing w:before="75" w:after="150"/>
      <w:jc w:val="both"/>
      <w:textAlignment w:val="auto"/>
    </w:pPr>
    <w:rPr>
      <w:b/>
      <w:bCs/>
      <w:color w:val="FF6600"/>
      <w:sz w:val="18"/>
      <w:szCs w:val="18"/>
      <w:lang w:val="it-IT" w:eastAsia="it-IT"/>
    </w:rPr>
  </w:style>
  <w:style w:type="paragraph" w:styleId="Testofumetto">
    <w:name w:val="Balloon Text"/>
    <w:basedOn w:val="Normale"/>
    <w:link w:val="TestofumettoCarattere"/>
    <w:uiPriority w:val="99"/>
    <w:semiHidden/>
    <w:unhideWhenUsed/>
    <w:rsid w:val="0042239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2239A"/>
    <w:rPr>
      <w:rFonts w:ascii="Lucida Grande" w:eastAsia="Times New Roman" w:hAnsi="Lucida Grande" w:cs="Lucida Grande"/>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239A"/>
    <w:pPr>
      <w:overflowPunct w:val="0"/>
      <w:autoSpaceDE w:val="0"/>
      <w:autoSpaceDN w:val="0"/>
      <w:adjustRightInd w:val="0"/>
      <w:textAlignment w:val="baseline"/>
    </w:pPr>
    <w:rPr>
      <w:rFonts w:ascii="Times New Roman" w:eastAsia="Times New Roman" w:hAnsi="Times New Roman" w:cs="Times New Roman"/>
      <w:sz w:val="20"/>
      <w:szCs w:val="20"/>
      <w:lang w:val="en-US"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42239A"/>
    <w:rPr>
      <w:b/>
      <w:bCs/>
    </w:rPr>
  </w:style>
  <w:style w:type="paragraph" w:customStyle="1" w:styleId="testogrbold">
    <w:name w:val="testogrbold"/>
    <w:basedOn w:val="Normale"/>
    <w:rsid w:val="0042239A"/>
    <w:pPr>
      <w:overflowPunct/>
      <w:autoSpaceDE/>
      <w:autoSpaceDN/>
      <w:adjustRightInd/>
      <w:spacing w:before="75" w:after="150"/>
      <w:jc w:val="both"/>
      <w:textAlignment w:val="auto"/>
    </w:pPr>
    <w:rPr>
      <w:b/>
      <w:bCs/>
      <w:color w:val="FF6600"/>
      <w:sz w:val="18"/>
      <w:szCs w:val="18"/>
      <w:lang w:val="it-IT" w:eastAsia="it-IT"/>
    </w:rPr>
  </w:style>
  <w:style w:type="paragraph" w:styleId="Testofumetto">
    <w:name w:val="Balloon Text"/>
    <w:basedOn w:val="Normale"/>
    <w:link w:val="TestofumettoCarattere"/>
    <w:uiPriority w:val="99"/>
    <w:semiHidden/>
    <w:unhideWhenUsed/>
    <w:rsid w:val="0042239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2239A"/>
    <w:rPr>
      <w:rFonts w:ascii="Lucida Grande" w:eastAsia="Times New Roman"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371</Words>
  <Characters>2119</Characters>
  <Application>Microsoft Macintosh Word</Application>
  <DocSecurity>0</DocSecurity>
  <Lines>17</Lines>
  <Paragraphs>4</Paragraphs>
  <ScaleCrop>false</ScaleCrop>
  <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Giuliano Dal Buono</dc:creator>
  <cp:keywords/>
  <dc:description/>
  <cp:lastModifiedBy>Giuliano Dal Buono</cp:lastModifiedBy>
  <cp:revision>2</cp:revision>
  <dcterms:created xsi:type="dcterms:W3CDTF">2013-01-04T22:26:00Z</dcterms:created>
  <dcterms:modified xsi:type="dcterms:W3CDTF">2013-01-04T22:36:00Z</dcterms:modified>
</cp:coreProperties>
</file>